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6837"/>
          <w:sz w:val="24"/>
        </w:rPr>
        <w:t>COALITION OF ETHIOPIAN CIVIL SOCIETY ORGANIZATIONS FOR ELECTIONS (CECOE)</w:t>
      </w:r>
    </w:p>
    <w:p>
      <w:pPr>
        <w:jc w:val="center"/>
      </w:pPr>
      <w:r>
        <w:rPr>
          <w:b/>
          <w:color w:val="006837"/>
          <w:sz w:val="32"/>
        </w:rPr>
        <w:t>LOGICAL FRAMEWORK TEMPLATE</w:t>
      </w:r>
    </w:p>
    <w:p>
      <w:pPr>
        <w:jc w:val="center"/>
      </w:pPr>
      <w:r>
        <w:rPr>
          <w:i/>
          <w:color w:val="595959"/>
          <w:sz w:val="20"/>
        </w:rPr>
        <w:t>Annex IV to the CECOE Sub-Grant Manual</w:t>
      </w:r>
    </w:p>
    <w:p>
      <w:pPr>
        <w:pBdr>
          <w:bottom w:val="single" w:sz="12" w:space="1" w:color="006837"/>
        </w:pBdr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608"/>
            <w:shd w:val="clear" w:fill="006837"/>
          </w:tcPr>
          <w:p>
            <w:r/>
            <w:r>
              <w:rPr>
                <w:b/>
                <w:i w:val="0"/>
                <w:color w:val="FFFFFF"/>
              </w:rPr>
              <w:t>Project information</w:t>
            </w:r>
          </w:p>
        </w:tc>
        <w:tc>
          <w:tcPr>
            <w:tcW w:type="dxa" w:w="6690"/>
            <w:shd w:val="clear" w:fill="006837"/>
          </w:tcPr>
          <w:p>
            <w:r/>
            <w:r>
              <w:rPr>
                <w:b/>
                <w:i w:val="0"/>
                <w:color w:val="FFFFFF"/>
              </w:rPr>
            </w:r>
          </w:p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</w:rPr>
              <w:t>Applicant / Sub-Grantee name:</w:t>
            </w:r>
          </w:p>
        </w:tc>
        <w:tc>
          <w:tcPr>
            <w:tcW w:type="dxa" w:w="6690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</w:rPr>
              <w:t>Project title:</w:t>
            </w:r>
          </w:p>
        </w:tc>
        <w:tc>
          <w:tcPr>
            <w:tcW w:type="dxa" w:w="6690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</w:rPr>
              <w:t>Sub-grant reference:</w:t>
            </w:r>
          </w:p>
        </w:tc>
        <w:tc>
          <w:tcPr>
            <w:tcW w:type="dxa" w:w="6690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</w:rPr>
              <w:t>Project duration:</w:t>
            </w:r>
          </w:p>
        </w:tc>
        <w:tc>
          <w:tcPr>
            <w:tcW w:type="dxa" w:w="6690"/>
          </w:tcPr>
          <w:p/>
        </w:tc>
      </w:tr>
    </w:tbl>
    <w:p/>
    <w:p>
      <w:r>
        <w:rPr>
          <w:b w:val="0"/>
          <w:i/>
          <w:color w:val="595959"/>
          <w:sz w:val="19"/>
        </w:rPr>
        <w:t>How to complete: State one overall objective and no more than two specific objectives. Every result must have at least one SMART indicator (Specific, Measurable, Achievable, Relevant, Time-bound) with a baseline and a target, and a verifiable source. Assumptions are external conditions outside the project's control that must hold for the logic to work. Add or delete rows as needed.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60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Intervention Logic</w:t>
            </w:r>
          </w:p>
        </w:tc>
        <w:tc>
          <w:tcPr>
            <w:tcW w:type="dxa" w:w="249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Objectively Verifiable Indicators (with baseline and target)</w:t>
            </w:r>
          </w:p>
        </w:tc>
        <w:tc>
          <w:tcPr>
            <w:tcW w:type="dxa" w:w="209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Means of Verification</w:t>
            </w:r>
          </w:p>
        </w:tc>
        <w:tc>
          <w:tcPr>
            <w:tcW w:type="dxa" w:w="209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Assumptions</w:t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OVERALL OBJECTIVE</w:t>
            </w:r>
          </w:p>
          <w:p>
            <w:r>
              <w:rPr>
                <w:i/>
                <w:sz w:val="18"/>
              </w:rPr>
              <w:t>(The broader, long-term change to which the project contributes)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(Impact-level indicator)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(e.g., national statistics, NEBE reports, studies)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(Not required at this level)</w:t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SPECIFIC OBJECTIVE 1</w:t>
            </w:r>
          </w:p>
          <w:p>
            <w:r>
              <w:rPr>
                <w:i/>
                <w:sz w:val="18"/>
              </w:rPr>
              <w:t>(The direct effect of the project on the target groups)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Indicator SO1.1: baseline / target</w:t>
            </w:r>
          </w:p>
          <w:p>
            <w:r>
              <w:rPr>
                <w:b w:val="0"/>
                <w:i/>
                <w:sz w:val="20"/>
              </w:rPr>
              <w:t>Indicator SO1.2: baseline / target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(e.g., surveys, evaluation reports)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(External conditions)</w:t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SPECIFIC OBJECTIVE 2 (if applicable)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Indicator SO2.1: baseline / target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RESULT 1.1 (Output)</w:t>
            </w:r>
          </w:p>
          <w:p>
            <w:r>
              <w:rPr>
                <w:i/>
                <w:sz w:val="18"/>
              </w:rPr>
              <w:t>(Title of the result)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Indicator R1.1: baseline / target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(e.g., attendance sheets, training reports, photos)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(External conditions)</w:t>
            </w:r>
          </w:p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RESULT 1.2 (Output)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Indicator R1.2: baseline / target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RESULT 2.1 (Output)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Indicator R2.1: baseline / target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ACTIVITIES for Result 1.1</w:t>
            </w:r>
          </w:p>
          <w:p>
            <w:r>
              <w:rPr>
                <w:i/>
                <w:sz w:val="18"/>
              </w:rPr>
              <w:t>Activity 1.1.1</w:t>
              <w:br/>
              <w:t>Activity 1.1.2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  <w:t>INPUTS / MEANS</w:t>
            </w:r>
          </w:p>
          <w:p>
            <w:r>
              <w:rPr>
                <w:b w:val="0"/>
                <w:i/>
                <w:sz w:val="20"/>
              </w:rPr>
              <w:t>(Staff, trainers, venue, materials, transport)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COSTS</w:t>
            </w:r>
          </w:p>
          <w:p>
            <w:r>
              <w:rPr>
                <w:b w:val="0"/>
                <w:i/>
                <w:sz w:val="20"/>
              </w:rPr>
              <w:t>(Refer to Budget Template, Annex V)</w:t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  <w:t>(Preconditions)</w:t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ACTIVITIES for Result 1.2</w:t>
            </w:r>
          </w:p>
          <w:p>
            <w:r>
              <w:rPr>
                <w:i/>
                <w:sz w:val="18"/>
              </w:rPr>
              <w:t>Activity 1.2.1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  <w:sz w:val="20"/>
              </w:rPr>
              <w:t>ACTIVITIES for Result 2.1</w:t>
            </w:r>
          </w:p>
          <w:p>
            <w:r>
              <w:rPr>
                <w:i/>
                <w:sz w:val="18"/>
              </w:rPr>
              <w:t>Activity 2.1.1</w:t>
            </w:r>
          </w:p>
        </w:tc>
        <w:tc>
          <w:tcPr>
            <w:tcW w:type="dxa" w:w="2494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  <w:tc>
          <w:tcPr>
            <w:tcW w:type="dxa" w:w="2098"/>
          </w:tcPr>
          <w:p>
            <w:r/>
            <w:r>
              <w:rPr>
                <w:b w:val="0"/>
                <w:i/>
                <w:sz w:val="20"/>
              </w:rPr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649"/>
            <w:shd w:val="clear" w:fill="E2EFDA"/>
          </w:tcPr>
          <w:p>
            <w:r/>
            <w:r>
              <w:rPr>
                <w:b/>
                <w:i w:val="0"/>
              </w:rPr>
              <w:t>Prepared by (Sub-Grantee)</w:t>
            </w:r>
          </w:p>
        </w:tc>
        <w:tc>
          <w:tcPr>
            <w:tcW w:type="dxa" w:w="4649"/>
            <w:shd w:val="clear" w:fill="E2EFDA"/>
          </w:tcPr>
          <w:p>
            <w:r/>
            <w:r>
              <w:rPr>
                <w:b/>
                <w:i w:val="0"/>
              </w:rPr>
              <w:t>Reviewed by (CECOE)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Name: _______________________________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Name: _______________________________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Position: 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Position: ____________________________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Signature: 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Signature: 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Date: _______________________________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Date: _______________________________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